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BD3BC" w14:textId="77777777" w:rsidR="0082175E" w:rsidRPr="0082175E" w:rsidRDefault="0082175E" w:rsidP="0082175E">
      <w:r w:rsidRPr="0082175E">
        <w:t>Legenda:</w:t>
      </w:r>
    </w:p>
    <w:p w14:paraId="5096DDF0" w14:textId="121DE957" w:rsidR="0082175E" w:rsidRPr="0082175E" w:rsidRDefault="0082175E" w:rsidP="0082175E">
      <w:r w:rsidRPr="0082175E">
        <w:t>O Straumann® BLX foi projetado para</w:t>
      </w:r>
      <w:r>
        <w:t xml:space="preserve"> </w:t>
      </w:r>
      <w:r w:rsidRPr="0082175E">
        <w:t>promover previsibilidade, com tratamento</w:t>
      </w:r>
      <w:r>
        <w:t xml:space="preserve"> </w:t>
      </w:r>
      <w:r w:rsidRPr="0082175E">
        <w:t>minimamente invasivo e resultados que</w:t>
      </w:r>
      <w:r>
        <w:t xml:space="preserve"> </w:t>
      </w:r>
      <w:r w:rsidRPr="0082175E">
        <w:t>podemos confiar.</w:t>
      </w:r>
    </w:p>
    <w:p w14:paraId="0C85F1C2" w14:textId="1CAF53F1" w:rsidR="0082175E" w:rsidRPr="0082175E" w:rsidRDefault="0082175E" w:rsidP="0082175E">
      <w:r w:rsidRPr="0082175E">
        <w:t>O implante ainda oferece estabilidade</w:t>
      </w:r>
      <w:r>
        <w:t xml:space="preserve"> </w:t>
      </w:r>
      <w:r w:rsidRPr="0082175E">
        <w:t>primária em todos os tipos de osso, estética</w:t>
      </w:r>
      <w:r>
        <w:t xml:space="preserve"> </w:t>
      </w:r>
      <w:r w:rsidRPr="0082175E">
        <w:t>natural com facilidade e inovação apoiada em</w:t>
      </w:r>
      <w:r>
        <w:t xml:space="preserve"> </w:t>
      </w:r>
      <w:r w:rsidRPr="0082175E">
        <w:t>evidências científicas.</w:t>
      </w:r>
    </w:p>
    <w:p w14:paraId="24A170A7" w14:textId="67807A50" w:rsidR="0082175E" w:rsidRPr="0082175E" w:rsidRDefault="0082175E" w:rsidP="0082175E">
      <w:r w:rsidRPr="0082175E">
        <w:t xml:space="preserve">Solução que representa o legado </w:t>
      </w:r>
      <w:r>
        <w:t xml:space="preserve">de 70 anos </w:t>
      </w:r>
      <w:r w:rsidRPr="0082175E">
        <w:t>da</w:t>
      </w:r>
      <w:r>
        <w:t xml:space="preserve"> </w:t>
      </w:r>
      <w:r w:rsidRPr="0082175E">
        <w:t>Straumann, e a minha escolha para o</w:t>
      </w:r>
      <w:r>
        <w:t xml:space="preserve"> </w:t>
      </w:r>
      <w:r w:rsidRPr="0082175E">
        <w:t>tratamento com meus pacientes.</w:t>
      </w:r>
    </w:p>
    <w:p w14:paraId="6BCE7199" w14:textId="0B1F116A" w:rsidR="0082175E" w:rsidRDefault="0082175E" w:rsidP="0082175E">
      <w:r w:rsidRPr="0082175E">
        <w:t>#straumannbr #implantesdentários</w:t>
      </w:r>
      <w:r>
        <w:t xml:space="preserve"> </w:t>
      </w:r>
      <w:r w:rsidRPr="0082175E">
        <w:t>#straumannblx #togetherwithyou</w:t>
      </w:r>
    </w:p>
    <w:sectPr w:rsidR="008217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75E"/>
    <w:rsid w:val="0082175E"/>
    <w:rsid w:val="00CD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5139B"/>
  <w15:chartTrackingRefBased/>
  <w15:docId w15:val="{5F3614A5-930E-4FE5-9B3F-AC989550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217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217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217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217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217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217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217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217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217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217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217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217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2175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2175E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2175E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2175E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2175E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2175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217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217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217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217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217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2175E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2175E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2175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217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2175E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217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397</Characters>
  <Application>Microsoft Office Word</Application>
  <DocSecurity>0</DocSecurity>
  <Lines>3</Lines>
  <Paragraphs>1</Paragraphs>
  <ScaleCrop>false</ScaleCrop>
  <Company>Straumann Group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Moscato</dc:creator>
  <cp:keywords/>
  <dc:description/>
  <cp:lastModifiedBy>Luciana Moscato</cp:lastModifiedBy>
  <cp:revision>1</cp:revision>
  <dcterms:created xsi:type="dcterms:W3CDTF">2024-10-12T04:30:00Z</dcterms:created>
  <dcterms:modified xsi:type="dcterms:W3CDTF">2024-10-12T04:34:00Z</dcterms:modified>
</cp:coreProperties>
</file>